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07D7" w14:textId="77777777" w:rsidR="001031D7" w:rsidRDefault="001031D7">
      <w:r w:rsidRPr="001031D7">
        <w:t xml:space="preserve">Na temelju članka 44. stavak 2. Zakona o komunalnom gospodarstvu (Narodne novine br. 68/18, 110/18 i 32/20) te članka 40. Statuta Grada Makarske (Glasnik Grada Makarske, br. 3/21), Gradsko vijeće Grada Makarske na 26. sjednici održanoj dana 30. listopada 2024. godine, donosi </w:t>
      </w:r>
    </w:p>
    <w:p w14:paraId="7434F44F" w14:textId="77777777" w:rsidR="004929CB" w:rsidRPr="004929CB" w:rsidRDefault="001031D7" w:rsidP="009E1B21">
      <w:pPr>
        <w:spacing w:after="0"/>
        <w:jc w:val="center"/>
        <w:rPr>
          <w:b/>
          <w:bCs/>
        </w:rPr>
      </w:pPr>
      <w:r w:rsidRPr="004929CB">
        <w:rPr>
          <w:b/>
          <w:bCs/>
        </w:rPr>
        <w:t>ODLUKU</w:t>
      </w:r>
    </w:p>
    <w:p w14:paraId="39D259E7" w14:textId="237351F6" w:rsidR="004929CB" w:rsidRDefault="001031D7" w:rsidP="009E1B21">
      <w:pPr>
        <w:spacing w:after="0"/>
        <w:jc w:val="center"/>
        <w:rPr>
          <w:b/>
          <w:bCs/>
        </w:rPr>
      </w:pPr>
      <w:r w:rsidRPr="004929CB">
        <w:rPr>
          <w:b/>
          <w:bCs/>
        </w:rPr>
        <w:t>o izmjeni Odluke o komunalnim djelatnostima koje se obavljaju na temelju koncesije</w:t>
      </w:r>
      <w:r w:rsidR="004929CB">
        <w:rPr>
          <w:b/>
          <w:bCs/>
        </w:rPr>
        <w:t xml:space="preserve"> </w:t>
      </w:r>
      <w:r w:rsidRPr="004929CB">
        <w:rPr>
          <w:b/>
          <w:bCs/>
        </w:rPr>
        <w:t>na</w:t>
      </w:r>
      <w:r w:rsidR="004929CB">
        <w:rPr>
          <w:b/>
          <w:bCs/>
        </w:rPr>
        <w:t xml:space="preserve"> </w:t>
      </w:r>
      <w:r w:rsidRPr="004929CB">
        <w:rPr>
          <w:b/>
          <w:bCs/>
        </w:rPr>
        <w:t>području Grada Makarske</w:t>
      </w:r>
    </w:p>
    <w:p w14:paraId="3DE0E2AA" w14:textId="77777777" w:rsidR="009E1B21" w:rsidRPr="004929CB" w:rsidRDefault="009E1B21" w:rsidP="009E1B21">
      <w:pPr>
        <w:spacing w:after="0"/>
        <w:jc w:val="center"/>
        <w:rPr>
          <w:b/>
          <w:bCs/>
        </w:rPr>
      </w:pPr>
    </w:p>
    <w:p w14:paraId="1E5F7221" w14:textId="2C4EC043" w:rsidR="004929CB" w:rsidRPr="006F0921" w:rsidRDefault="001031D7" w:rsidP="009E1B21">
      <w:pPr>
        <w:spacing w:after="0"/>
        <w:jc w:val="center"/>
        <w:rPr>
          <w:b/>
          <w:bCs/>
        </w:rPr>
      </w:pPr>
      <w:r w:rsidRPr="006F0921">
        <w:rPr>
          <w:b/>
          <w:bCs/>
        </w:rPr>
        <w:t>Članak 1.</w:t>
      </w:r>
    </w:p>
    <w:p w14:paraId="4EFC7C01" w14:textId="55CFC257" w:rsidR="001C05AA" w:rsidRDefault="001031D7" w:rsidP="009E1B21">
      <w:pPr>
        <w:spacing w:after="0"/>
      </w:pPr>
      <w:r w:rsidRPr="001031D7">
        <w:t>U Odluci o komunalnim djelatnostima koje se obavljaju na temelju koncesije na području Grada Makarske (Glasnik Grada Makarske, br. 21/18 i 24/22) u članku 2. stavku 1. briše se točka 1., a točka 2. postaje točka 1.</w:t>
      </w:r>
    </w:p>
    <w:p w14:paraId="1FE8C5A9" w14:textId="77777777" w:rsidR="006F0921" w:rsidRPr="006F0921" w:rsidRDefault="006F0921" w:rsidP="009E1B21">
      <w:pPr>
        <w:spacing w:after="0"/>
        <w:jc w:val="center"/>
        <w:rPr>
          <w:b/>
          <w:bCs/>
        </w:rPr>
      </w:pPr>
      <w:r w:rsidRPr="006F0921">
        <w:rPr>
          <w:b/>
          <w:bCs/>
        </w:rPr>
        <w:t>Članak 2.</w:t>
      </w:r>
    </w:p>
    <w:p w14:paraId="34887723" w14:textId="61F21A53" w:rsidR="006F0921" w:rsidRDefault="006F0921" w:rsidP="009E1B21">
      <w:pPr>
        <w:spacing w:after="0"/>
      </w:pPr>
      <w:r w:rsidRPr="006F0921">
        <w:t xml:space="preserve"> Ova Odluka o izmjeni Odluke o komunalnim djelatnostima koje se obavljaju na temelju koncesije na području Grada Makarske stupa na snagu osmog dana od dana objave u Glasniku Grada Makarske.</w:t>
      </w:r>
    </w:p>
    <w:p w14:paraId="03D96786" w14:textId="77777777" w:rsidR="00807F1C" w:rsidRDefault="00807F1C" w:rsidP="006F0921"/>
    <w:p w14:paraId="568C2401" w14:textId="77777777" w:rsidR="00807F1C" w:rsidRDefault="00807F1C" w:rsidP="006D3B76">
      <w:pPr>
        <w:spacing w:after="0"/>
      </w:pPr>
      <w:r>
        <w:t xml:space="preserve">KLASA: 363-02/18-20/9 </w:t>
      </w:r>
    </w:p>
    <w:p w14:paraId="35D81B24" w14:textId="0858ED16" w:rsidR="00807F1C" w:rsidRDefault="00807F1C" w:rsidP="006D3B76">
      <w:pPr>
        <w:spacing w:after="0"/>
      </w:pPr>
      <w:r>
        <w:t>URBROJ: 2181-6-05-01-24-8</w:t>
      </w:r>
    </w:p>
    <w:p w14:paraId="32D62B49" w14:textId="77270B6A" w:rsidR="006D3B76" w:rsidRDefault="006D3B76" w:rsidP="006D3B76">
      <w:pPr>
        <w:spacing w:after="0"/>
      </w:pPr>
      <w:r w:rsidRPr="006D3B76">
        <w:t>Makarska, 30. listopada 2024.g.</w:t>
      </w:r>
    </w:p>
    <w:p w14:paraId="491C9B06" w14:textId="77777777" w:rsidR="009E1B21" w:rsidRDefault="009E1B21" w:rsidP="009E1B21">
      <w:pPr>
        <w:spacing w:after="0"/>
        <w:jc w:val="right"/>
      </w:pPr>
      <w:r w:rsidRPr="009E1B21">
        <w:t xml:space="preserve">PREDSJEDNICA GRADSKOG VIJEĆA </w:t>
      </w:r>
    </w:p>
    <w:p w14:paraId="4B38060C" w14:textId="3E40A326" w:rsidR="009E1B21" w:rsidRDefault="009E1B21" w:rsidP="009E1B21">
      <w:pPr>
        <w:spacing w:after="0"/>
        <w:jc w:val="center"/>
      </w:pPr>
      <w:r>
        <w:t xml:space="preserve">                                                                                                                </w:t>
      </w:r>
      <w:r w:rsidRPr="009E1B21">
        <w:t xml:space="preserve">Gordana </w:t>
      </w:r>
      <w:proofErr w:type="spellStart"/>
      <w:r w:rsidRPr="009E1B21">
        <w:t>Muhtić</w:t>
      </w:r>
      <w:proofErr w:type="spellEnd"/>
      <w:r w:rsidRPr="009E1B21">
        <w:t xml:space="preserve">, </w:t>
      </w:r>
      <w:proofErr w:type="spellStart"/>
      <w:r w:rsidRPr="009E1B21">
        <w:t>dipl.iur,v.r</w:t>
      </w:r>
      <w:proofErr w:type="spellEnd"/>
      <w:r w:rsidRPr="009E1B21">
        <w:t>.</w:t>
      </w:r>
    </w:p>
    <w:sectPr w:rsidR="009E1B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26"/>
    <w:rsid w:val="001031D7"/>
    <w:rsid w:val="00110B48"/>
    <w:rsid w:val="001C05AA"/>
    <w:rsid w:val="002D4C26"/>
    <w:rsid w:val="004929CB"/>
    <w:rsid w:val="006848DC"/>
    <w:rsid w:val="006D3B76"/>
    <w:rsid w:val="006F0921"/>
    <w:rsid w:val="00807F1C"/>
    <w:rsid w:val="009E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461C3"/>
  <w15:chartTrackingRefBased/>
  <w15:docId w15:val="{C85D537C-3CFF-40B8-89EF-C7ABDCC2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D4C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D4C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D4C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D4C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D4C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D4C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D4C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D4C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D4C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D4C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D4C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D4C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D4C2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D4C26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D4C2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D4C2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D4C2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D4C2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D4C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D4C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D4C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D4C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D4C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D4C2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D4C2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D4C2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D4C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D4C2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D4C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7</cp:revision>
  <dcterms:created xsi:type="dcterms:W3CDTF">2026-07-31T10:28:00Z</dcterms:created>
  <dcterms:modified xsi:type="dcterms:W3CDTF">2026-07-31T10:32:00Z</dcterms:modified>
</cp:coreProperties>
</file>